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8A" w:rsidRDefault="00F04B8A" w:rsidP="00F04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821">
        <w:rPr>
          <w:rFonts w:ascii="Times New Roman" w:hAnsi="Times New Roman"/>
          <w:b/>
          <w:sz w:val="28"/>
          <w:szCs w:val="28"/>
        </w:rPr>
        <w:t>Класс: 5</w:t>
      </w:r>
      <w:bookmarkStart w:id="0" w:name="_GoBack"/>
      <w:bookmarkEnd w:id="0"/>
    </w:p>
    <w:p w:rsidR="00F04B8A" w:rsidRPr="00F04B8A" w:rsidRDefault="00F04B8A" w:rsidP="00F04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821">
        <w:rPr>
          <w:rFonts w:ascii="Times New Roman" w:hAnsi="Times New Roman"/>
          <w:b/>
          <w:sz w:val="28"/>
          <w:szCs w:val="28"/>
        </w:rPr>
        <w:t>Задания по русскому языку</w:t>
      </w:r>
      <w:r>
        <w:rPr>
          <w:rFonts w:ascii="Times New Roman" w:hAnsi="Times New Roman"/>
          <w:b/>
          <w:sz w:val="28"/>
          <w:szCs w:val="28"/>
        </w:rPr>
        <w:t xml:space="preserve"> с 7 по 16 мая </w:t>
      </w:r>
      <w:r w:rsidRPr="006A0821"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F04B8A" w:rsidRPr="006A0821" w:rsidRDefault="00F04B8A" w:rsidP="00F04B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F04B8A" w:rsidRPr="00D9142E" w:rsidTr="00831769">
        <w:tc>
          <w:tcPr>
            <w:tcW w:w="1418" w:type="dxa"/>
          </w:tcPr>
          <w:p w:rsidR="00F04B8A" w:rsidRPr="00D9142E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F04B8A" w:rsidRPr="00D9142E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F04B8A" w:rsidRPr="00D9142E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F04B8A" w:rsidRPr="00D9142E" w:rsidTr="00831769">
        <w:tc>
          <w:tcPr>
            <w:tcW w:w="1418" w:type="dxa"/>
          </w:tcPr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F04B8A" w:rsidRPr="00D9142E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е-и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корнях с чередованием</w:t>
            </w:r>
          </w:p>
          <w:p w:rsidR="00F04B8A" w:rsidRPr="00D9142E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112, стр.112)</w:t>
            </w:r>
          </w:p>
        </w:tc>
        <w:tc>
          <w:tcPr>
            <w:tcW w:w="4076" w:type="dxa"/>
          </w:tcPr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правило на стр.112</w:t>
            </w:r>
          </w:p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Записать в тетради слова с чередованием на стр.112 – избирать-изберу, запирать-запер, отдирать-отдеру (до слова расстелю) и соответственно корни с чередованием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- 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и т.д.</w:t>
            </w:r>
          </w:p>
          <w:p w:rsidR="00F04B8A" w:rsidRPr="00D9142E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упр.647, 649</w:t>
            </w:r>
          </w:p>
        </w:tc>
      </w:tr>
      <w:tr w:rsidR="00F04B8A" w:rsidRPr="00D9142E" w:rsidTr="00831769">
        <w:tc>
          <w:tcPr>
            <w:tcW w:w="1418" w:type="dxa"/>
          </w:tcPr>
          <w:p w:rsidR="00F04B8A" w:rsidRPr="00D9142E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Невыдуманный рассказ о себе</w:t>
            </w:r>
          </w:p>
          <w:p w:rsidR="00F04B8A" w:rsidRPr="00D9142E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113, стр.114)</w:t>
            </w:r>
          </w:p>
        </w:tc>
        <w:tc>
          <w:tcPr>
            <w:tcW w:w="4076" w:type="dxa"/>
          </w:tcPr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упр.650, 651 на стр.114</w:t>
            </w:r>
          </w:p>
          <w:p w:rsidR="00F04B8A" w:rsidRPr="00D9142E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2)Выполнить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652 – написать сочинение в тетради  на тему «Как я однажды…» (смотри задание)</w:t>
            </w:r>
          </w:p>
        </w:tc>
      </w:tr>
      <w:tr w:rsidR="00F04B8A" w:rsidRPr="00D9142E" w:rsidTr="00831769">
        <w:tc>
          <w:tcPr>
            <w:tcW w:w="1418" w:type="dxa"/>
          </w:tcPr>
          <w:p w:rsidR="00F04B8A" w:rsidRPr="00D9142E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F04B8A" w:rsidRPr="00D9142E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глагола. Прошедшее время (параграфы 114,115)</w:t>
            </w:r>
          </w:p>
        </w:tc>
        <w:tc>
          <w:tcPr>
            <w:tcW w:w="4076" w:type="dxa"/>
          </w:tcPr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1)Рассмотреть рисунок на стр.115 и придумать  3 предложения по рисунку</w:t>
            </w:r>
          </w:p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2)Прочитать правило на стр.116,117 и записать глаголы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быть-было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всходить-всходило, течь-текли, сквозить-сквозила.</w:t>
            </w:r>
          </w:p>
          <w:p w:rsidR="00F04B8A" w:rsidRPr="00D9142E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упр.655 по образцу, 656 (№ 1,2)</w:t>
            </w:r>
          </w:p>
        </w:tc>
      </w:tr>
      <w:tr w:rsidR="00F04B8A" w:rsidRPr="00D9142E" w:rsidTr="00831769">
        <w:tc>
          <w:tcPr>
            <w:tcW w:w="1418" w:type="dxa"/>
          </w:tcPr>
          <w:p w:rsidR="00F04B8A" w:rsidRPr="00D9142E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время</w:t>
            </w:r>
          </w:p>
          <w:p w:rsidR="00F04B8A" w:rsidRPr="00D9142E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116, стр.118)</w:t>
            </w:r>
          </w:p>
        </w:tc>
        <w:tc>
          <w:tcPr>
            <w:tcW w:w="4076" w:type="dxa"/>
          </w:tcPr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1)Прочитать правило на стр.116 внизу, записать вопросы </w:t>
            </w:r>
          </w:p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2)Записать загадки на стр.118 (№ 1,3) и подчеркнуть выделенные глаголы)</w:t>
            </w:r>
            <w:proofErr w:type="gramEnd"/>
          </w:p>
          <w:p w:rsidR="00F04B8A" w:rsidRPr="00D9142E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упр.659, 660 по образцу до слова сбросить</w:t>
            </w:r>
          </w:p>
        </w:tc>
      </w:tr>
      <w:tr w:rsidR="00F04B8A" w:rsidRPr="00D9142E" w:rsidTr="00831769">
        <w:tc>
          <w:tcPr>
            <w:tcW w:w="1418" w:type="dxa"/>
          </w:tcPr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</w:t>
            </w:r>
          </w:p>
        </w:tc>
        <w:tc>
          <w:tcPr>
            <w:tcW w:w="4111" w:type="dxa"/>
          </w:tcPr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Будущее время</w:t>
            </w:r>
          </w:p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(параграф 117, стр.119)</w:t>
            </w:r>
          </w:p>
        </w:tc>
        <w:tc>
          <w:tcPr>
            <w:tcW w:w="4076" w:type="dxa"/>
          </w:tcPr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правило на стр.119 и записать вопросы будущего времени</w:t>
            </w:r>
          </w:p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2)Нарисовать таблицу на стр.119 и записать примеры</w:t>
            </w:r>
          </w:p>
          <w:p w:rsidR="00F04B8A" w:rsidRPr="00D9142E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3)Выполнить упр.664 по образцу, 665(подчеркнуть глаголы будущего времени)</w:t>
            </w:r>
          </w:p>
        </w:tc>
      </w:tr>
      <w:tr w:rsidR="00F04B8A" w:rsidRPr="00D9142E" w:rsidTr="00831769">
        <w:tc>
          <w:tcPr>
            <w:tcW w:w="1418" w:type="dxa"/>
          </w:tcPr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</w:t>
            </w:r>
          </w:p>
        </w:tc>
        <w:tc>
          <w:tcPr>
            <w:tcW w:w="4111" w:type="dxa"/>
          </w:tcPr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Спряжение глаголов</w:t>
            </w:r>
          </w:p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(параграф 118, стр.121)</w:t>
            </w:r>
          </w:p>
        </w:tc>
        <w:tc>
          <w:tcPr>
            <w:tcW w:w="4076" w:type="dxa"/>
          </w:tcPr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1)Прочитать правило на стр.121</w:t>
            </w:r>
          </w:p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записать окончания глаголов внутри правила</w:t>
            </w:r>
          </w:p>
          <w:p w:rsidR="00F04B8A" w:rsidRPr="00D9142E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2)Выполнить упр.667(наверху глагола написать спряжение глагола), 668 по заданию</w:t>
            </w:r>
          </w:p>
        </w:tc>
      </w:tr>
      <w:tr w:rsidR="00F04B8A" w:rsidRPr="00D9142E" w:rsidTr="00831769">
        <w:tc>
          <w:tcPr>
            <w:tcW w:w="1418" w:type="dxa"/>
          </w:tcPr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16.05.20</w:t>
            </w:r>
          </w:p>
        </w:tc>
        <w:tc>
          <w:tcPr>
            <w:tcW w:w="4111" w:type="dxa"/>
          </w:tcPr>
          <w:p w:rsidR="00F04B8A" w:rsidRDefault="00F04B8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определить спряжение глагола с безударным личным окончанием (параграф 119, стр.122)</w:t>
            </w:r>
          </w:p>
        </w:tc>
        <w:tc>
          <w:tcPr>
            <w:tcW w:w="4076" w:type="dxa"/>
          </w:tcPr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правило на стр.122</w:t>
            </w:r>
          </w:p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записать глаголы внутри правила, которые относятся ко 2-му спряжению</w:t>
            </w:r>
          </w:p>
          <w:p w:rsidR="00F04B8A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2)Прочитать образец рассуждения на стр.122-123</w:t>
            </w:r>
          </w:p>
          <w:p w:rsidR="00F04B8A" w:rsidRPr="00D9142E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Выполнить упр.669, 671</w:t>
            </w:r>
          </w:p>
          <w:p w:rsidR="00F04B8A" w:rsidRPr="00D9142E" w:rsidRDefault="00F04B8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4B8A" w:rsidRDefault="00F04B8A" w:rsidP="00F04B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72"/>
    <w:rsid w:val="00255F2B"/>
    <w:rsid w:val="00952D72"/>
    <w:rsid w:val="00DA3E95"/>
    <w:rsid w:val="00F0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Company>Home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2020-05-13T11:51:00Z</dcterms:created>
  <dcterms:modified xsi:type="dcterms:W3CDTF">2020-05-13T11:52:00Z</dcterms:modified>
</cp:coreProperties>
</file>