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5701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8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Биология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Ф.И.О.учителя-предметника: </w:t>
      </w:r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 Чочагай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552"/>
        <w:gridCol w:w="4819"/>
        <w:gridCol w:w="2297"/>
        <w:gridCol w:w="2806"/>
      </w:tblGrid>
      <w:tr w:rsidR="00792FB5" w:rsidRPr="00792FB5" w:rsidTr="00AC2A54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819" w:type="dxa"/>
            <w:shd w:val="clear" w:color="auto" w:fill="auto"/>
          </w:tcPr>
          <w:p w:rsidR="00792FB5" w:rsidRPr="00792FB5" w:rsidRDefault="00792FB5" w:rsidP="00AC1FA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 на урок</w:t>
            </w:r>
          </w:p>
        </w:tc>
        <w:tc>
          <w:tcPr>
            <w:tcW w:w="229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 связь (номер телефона и адрес эл. почты учителя-предметника)</w:t>
            </w:r>
          </w:p>
        </w:tc>
      </w:tr>
      <w:tr w:rsidR="00792FB5" w:rsidRPr="00792FB5" w:rsidTr="00AC2A54">
        <w:trPr>
          <w:trHeight w:val="475"/>
        </w:trPr>
        <w:tc>
          <w:tcPr>
            <w:tcW w:w="1248" w:type="dxa"/>
          </w:tcPr>
          <w:p w:rsidR="00792FB5" w:rsidRPr="00792FB5" w:rsidRDefault="00BB29B0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  <w:r w:rsidR="00792FB5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2FB5" w:rsidRPr="00792FB5" w:rsidRDefault="002B573D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FB5" w:rsidRPr="00792FB5" w:rsidRDefault="0031241D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52" w:type="dxa"/>
            <w:shd w:val="clear" w:color="auto" w:fill="auto"/>
          </w:tcPr>
          <w:p w:rsidR="00792FB5" w:rsidRDefault="00AC2A54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Пищеварение в кишечнике. Всасывание питательных веществ. Роль печени.</w:t>
            </w:r>
          </w:p>
          <w:p w:rsidR="00216B4B" w:rsidRPr="00792FB5" w:rsidRDefault="00216B4B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216B4B" w:rsidRPr="00216B4B" w:rsidRDefault="00216B4B" w:rsidP="00216B4B">
            <w:pPr>
              <w:spacing w:after="0" w:line="234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Прочитай тему:</w:t>
            </w:r>
            <w:r w:rsidRPr="00216B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«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Пищеварение в кишечнике. Всасывании» (§ 33). </w:t>
            </w:r>
          </w:p>
          <w:p w:rsidR="00216B4B" w:rsidRPr="00216B4B" w:rsidRDefault="00216B4B" w:rsidP="00216B4B">
            <w:pPr>
              <w:spacing w:after="0" w:line="233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Рассмотри строение тонкой кишки. Прочитай о функции кишечных ворсинок в процессе всасывания питательных веществ. </w:t>
            </w:r>
          </w:p>
          <w:p w:rsidR="00216B4B" w:rsidRPr="00216B4B" w:rsidRDefault="00216B4B" w:rsidP="00216B4B">
            <w:pPr>
              <w:spacing w:after="0" w:line="234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Проследи поступление питательных веществ в ворсинку и их дальнейшую судьбу: </w:t>
            </w:r>
            <w:r w:rsidRPr="00216B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  <w:p w:rsidR="00216B4B" w:rsidRPr="00216B4B" w:rsidRDefault="00216B4B" w:rsidP="00216B4B">
            <w:pPr>
              <w:spacing w:after="0" w:line="259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 w:rsidRPr="00D338A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Путь питательных веществ после всасывания в ворсинки кишечника</w:t>
            </w:r>
          </w:p>
          <w:tbl>
            <w:tblPr>
              <w:tblStyle w:val="TableGrid"/>
              <w:tblW w:w="4536" w:type="dxa"/>
              <w:tblInd w:w="29" w:type="dxa"/>
              <w:tblLayout w:type="fixed"/>
              <w:tblCellMar>
                <w:top w:w="0" w:type="dxa"/>
                <w:left w:w="0" w:type="dxa"/>
                <w:bottom w:w="0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992"/>
              <w:gridCol w:w="851"/>
            </w:tblGrid>
            <w:tr w:rsidR="00216B4B" w:rsidRPr="00D338AF" w:rsidTr="00216B4B">
              <w:trPr>
                <w:trHeight w:val="638"/>
              </w:trPr>
              <w:tc>
                <w:tcPr>
                  <w:tcW w:w="1559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Питательные вещества кишечной полости </w:t>
                  </w:r>
                </w:p>
              </w:tc>
              <w:tc>
                <w:tcPr>
                  <w:tcW w:w="1134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Эпителий ворсинки </w:t>
                  </w:r>
                </w:p>
              </w:tc>
              <w:tc>
                <w:tcPr>
                  <w:tcW w:w="99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Кровеносные сосуды </w:t>
                  </w:r>
                </w:p>
              </w:tc>
              <w:tc>
                <w:tcPr>
                  <w:tcW w:w="851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Лимфа </w:t>
                  </w:r>
                </w:p>
              </w:tc>
            </w:tr>
            <w:tr w:rsidR="00216B4B" w:rsidRPr="00D338AF" w:rsidTr="00216B4B">
              <w:trPr>
                <w:trHeight w:val="235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Глюкоза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Глюкоза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216B4B" w:rsidRPr="00D338AF" w:rsidTr="00AF1C03">
              <w:trPr>
                <w:trHeight w:val="645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Аминокислоты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Аминокислот</w:t>
                  </w:r>
                  <w:r w:rsidRPr="00216B4B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216B4B" w:rsidRPr="00D338AF" w:rsidTr="00216B4B">
              <w:trPr>
                <w:trHeight w:val="629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Глицерин, жирные кислоты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Жиры, характерные для человека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ind w:right="185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D338AF">
                    <w:rPr>
                      <w:rFonts w:ascii="Calibri" w:eastAsia="Calibri" w:hAnsi="Calibri" w:cs="Calibri"/>
                      <w:noProof/>
                      <w:color w:val="000000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176E078C" wp14:editId="7324361C">
                            <wp:simplePos x="0" y="0"/>
                            <wp:positionH relativeFrom="column">
                              <wp:posOffset>44196</wp:posOffset>
                            </wp:positionH>
                            <wp:positionV relativeFrom="paragraph">
                              <wp:posOffset>66916</wp:posOffset>
                            </wp:positionV>
                            <wp:extent cx="457200" cy="238125"/>
                            <wp:effectExtent l="0" t="0" r="0" b="0"/>
                            <wp:wrapSquare wrapText="bothSides"/>
                            <wp:docPr id="301470" name="Group 3014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7200" cy="238125"/>
                                      <a:chOff x="0" y="0"/>
                                      <a:chExt cx="457200" cy="238125"/>
                                    </a:xfrm>
                                  </wpg:grpSpPr>
                                  <wps:wsp>
                                    <wps:cNvPr id="27761" name="Shape 27761"/>
                                    <wps:cNvSpPr/>
                                    <wps:spPr>
                                      <a:xfrm>
                                        <a:off x="114300" y="123825"/>
                                        <a:ext cx="7620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114300">
                                            <a:moveTo>
                                              <a:pt x="33274" y="0"/>
                                            </a:moveTo>
                                            <a:lnTo>
                                              <a:pt x="42799" y="0"/>
                                            </a:lnTo>
                                            <a:lnTo>
                                              <a:pt x="42799" y="38100"/>
                                            </a:lnTo>
                                            <a:lnTo>
                                              <a:pt x="76200" y="38100"/>
                                            </a:lnTo>
                                            <a:lnTo>
                                              <a:pt x="38100" y="1143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33274" y="38100"/>
                                            </a:lnTo>
                                            <a:lnTo>
                                              <a:pt x="332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 cap="flat">
                                        <a:noFill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7762" name="Shape 27762"/>
                                    <wps:cNvSpPr/>
                                    <wps:spPr>
                                      <a:xfrm>
                                        <a:off x="0" y="0"/>
                                        <a:ext cx="457200" cy="76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0" h="76200">
                                            <a:moveTo>
                                              <a:pt x="381000" y="0"/>
                                            </a:moveTo>
                                            <a:lnTo>
                                              <a:pt x="457200" y="38100"/>
                                            </a:lnTo>
                                            <a:lnTo>
                                              <a:pt x="381000" y="76200"/>
                                            </a:lnTo>
                                            <a:lnTo>
                                              <a:pt x="381000" y="42799"/>
                                            </a:lnTo>
                                            <a:lnTo>
                                              <a:pt x="0" y="42799"/>
                                            </a:lnTo>
                                            <a:lnTo>
                                              <a:pt x="0" y="33274"/>
                                            </a:lnTo>
                                            <a:lnTo>
                                              <a:pt x="381000" y="33274"/>
                                            </a:lnTo>
                                            <a:lnTo>
                                              <a:pt x="3810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 cap="flat">
                                        <a:noFill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543467A" id="Group 301470" o:spid="_x0000_s1026" style="position:absolute;margin-left:3.5pt;margin-top:5.25pt;width:36pt;height:18.75pt;z-index:251661312" coordsize="4572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BL5QIAANUJAAAOAAAAZHJzL2Uyb0RvYy54bWzcVk1P3DAQvVfqf7ByL9lkFwIRWQ6lcKla&#10;JOgPMI7zITmxZZvN8u87HsfZsKDlo2oP3UPs2C/jmTfzZn1+se0E2XBtWtkXUXK0iAjvmSzbvi6i&#10;X3dXX04jYiztSypkz4vokZvoYv350/mgcp7KRoqSawJGepMPqogaa1Uex4Y1vKPmSCrew2YldUct&#10;vOo6LjUdwHon4nSxOIkHqUulJePGwOql34zWaL+qOLM/q8pwS0QRgW8Wnxqf9+4Zr89pXmuqmpaN&#10;btAPeNHRtodDJ1OX1FLyoNtnprqWaWlkZY+Y7GJZVS3jGANEkyz2ornW8kFhLHU+1GqiCajd4+nD&#10;ZtmPzY0mbVlEy0WyyoCinnaQJzyajGtA0qDqHLDXWt2qGz0u1P7Nxb2tdOdGiIhskd7HiV6+tYTB&#10;4uo4g5RFhMFWujxN0mNPP2sgR8++Ys23g9/F4dDY+Ta5MigoJLPjyvwZV7cNVRxTYFz8I1dplp0k&#10;gSqEEL+ExCByosnkBhh7gaMkWS0dHcBGAnQENgJb2clE1ogE41PQNGcPxl5ziazTzXdjYRvqrwwz&#10;2oQZ2/ZhqkEQB6WgqHXfOVNuSoYiGh1pwE3vsdvs5IbfSYRZl7rlMs1WGAtqCvzcIUQ/R67S7Ozs&#10;CTLsh1GhxR0OSgV48tEHTBg9dnQRmHwd6xHIug/nkGGfnjcYncJ/D3Y/KCak4d4dRz6me0oIUDpP&#10;uZGiLa9aIVwOjK7vvwpNNtS1OfyNfD2Bid7l0ymQQqutBLXYs3rp7MC5kLTWQjsWbedqMgNDE+1u&#10;l2ND9bUEqguV7Wb3snzEvoDrIEDXMv6REtPnSkyd384B0OzrSvRZxlghyBe6jq8vn5nQ6ebJ+Kv6&#10;C20TBOj9wETt689pZBbHIQGObfjtavF25yQE+YXRyxBr34O9ej1jARRGD34fzveXQ/Zmh78LvCtx&#10;36X+LxHinyPcHbCXjPccdzmZv8N8fhtb/wYAAP//AwBQSwMEFAAGAAgAAAAhAPzcSlXdAAAABgEA&#10;AA8AAABkcnMvZG93bnJldi54bWxMj8FOwzAQRO9I/IO1SNyoHaC0hDhVVQGnqhItUtWbG2+TqPE6&#10;it0k/XuWExxnZzXzJluMrhE9dqH2pCGZKBBIhbc1lRq+dx8PcxAhGrKm8YQarhhgkd/eZCa1fqAv&#10;7LexFBxCITUaqhjbVMpQVOhMmPgWib2T75yJLLtS2s4MHO4a+ajUi3SmJm6oTIurCovz9uI0fA5m&#10;WD4l7/36fFpdD7vpZr9OUOv7u3H5BiLiGP+e4Ref0SFnpqO/kA2i0TDjJZHPagqC7dkr66OG57kC&#10;mWfyP37+AwAA//8DAFBLAQItABQABgAIAAAAIQC2gziS/gAAAOEBAAATAAAAAAAAAAAAAAAAAAAA&#10;AABbQ29udGVudF9UeXBlc10ueG1sUEsBAi0AFAAGAAgAAAAhADj9If/WAAAAlAEAAAsAAAAAAAAA&#10;AAAAAAAALwEAAF9yZWxzLy5yZWxzUEsBAi0AFAAGAAgAAAAhAE3nIEvlAgAA1QkAAA4AAAAAAAAA&#10;AAAAAAAALgIAAGRycy9lMm9Eb2MueG1sUEsBAi0AFAAGAAgAAAAhAPzcSlXdAAAABgEAAA8AAAAA&#10;AAAAAAAAAAAAPwUAAGRycy9kb3ducmV2LnhtbFBLBQYAAAAABAAEAPMAAABJBgAAAAA=&#10;">
                            <v:shape id="Shape 27761" o:spid="_x0000_s1027" style="position:absolute;left:114300;top:123825;width:76200;height:114300;visibility:visible;mso-wrap-style:square;v-text-anchor:top" coordsize="762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/i18YA&#10;AADeAAAADwAAAGRycy9kb3ducmV2LnhtbESPQWvCQBSE70L/w/IK3sxGD1FS19AWSosXq5aeX7Ov&#10;SWj2bdhdk+iv7wqCx2FmvmHWxWha0ZPzjWUF8yQFQVxa3XCl4Ov4NluB8AFZY2uZFJzJQ7F5mKwx&#10;13bgPfWHUIkIYZ+jgjqELpfSlzUZ9IntiKP3a53BEKWrpHY4RLhp5SJNM2mw4bhQY0evNZV/h5NR&#10;YH6+X7LL7p2rT7xst87smlPfKzV9HJ+fQAQawz18a39oBYvlMpvD9U68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/i18YAAADeAAAADwAAAAAAAAAAAAAAAACYAgAAZHJz&#10;L2Rvd25yZXYueG1sUEsFBgAAAAAEAAQA9QAAAIsDAAAAAA==&#10;" path="m33274,r9525,l42799,38100r33401,l38100,114300,,38100r33274,l33274,xe" fillcolor="black" stroked="f" strokeweight="0">
                              <v:stroke miterlimit="83231f" joinstyle="miter"/>
                              <v:path arrowok="t" textboxrect="0,0,76200,114300"/>
                            </v:shape>
                            <v:shape id="Shape 27762" o:spid="_x0000_s1028" style="position:absolute;width:457200;height:76200;visibility:visible;mso-wrap-style:square;v-text-anchor:top" coordsize="457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O28cA&#10;AADeAAAADwAAAGRycy9kb3ducmV2LnhtbESP3WrCQBSE7wXfYTmCd7oxUpXoKqUgWKi1/l4fssck&#10;mD0bsqtJffpuodDLYWa+YRar1pTiQbUrLCsYDSMQxKnVBWcKTsf1YAbCeWSNpWVS8E0OVstuZ4GJ&#10;tg3v6XHwmQgQdgkqyL2vEildmpNBN7QVcfCutjbog6wzqWtsAtyUMo6iiTRYcFjIsaK3nNLb4W4U&#10;vEf7j+3xWawv98/dy7n54orGY6X6vfZ1DsJT6//Df+2NVhBPp5MYfu+E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OztvHAAAA3gAAAA8AAAAAAAAAAAAAAAAAmAIAAGRy&#10;cy9kb3ducmV2LnhtbFBLBQYAAAAABAAEAPUAAACMAwAAAAA=&#10;" path="m381000,r76200,38100l381000,76200r,-33401l,42799,,33274r381000,l381000,xe" fillcolor="black" stroked="f" strokeweight="0">
                              <v:stroke miterlimit="83231f" joinstyle="miter"/>
                              <v:path arrowok="t" textboxrect="0,0,457200,76200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after="134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Жиры </w:t>
                  </w:r>
                </w:p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Calibri" w:eastAsia="Calibri" w:hAnsi="Calibri" w:cs="Calibri"/>
                      <w:noProof/>
                      <w:color w:val="000000"/>
                      <w:sz w:val="20"/>
                    </w:rPr>
                    <mc:AlternateContent>
                      <mc:Choice Requires="wpg">
                        <w:drawing>
                          <wp:inline distT="0" distB="0" distL="0" distR="0" wp14:anchorId="4F3CCF79" wp14:editId="6AF0462C">
                            <wp:extent cx="76200" cy="114300"/>
                            <wp:effectExtent l="0" t="0" r="0" b="0"/>
                            <wp:docPr id="301475" name="Group 3014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6200" cy="114300"/>
                                      <a:chOff x="0" y="0"/>
                                      <a:chExt cx="76200" cy="114300"/>
                                    </a:xfrm>
                                  </wpg:grpSpPr>
                                  <wps:wsp>
                                    <wps:cNvPr id="27763" name="Shape 27763"/>
                                    <wps:cNvSpPr/>
                                    <wps:spPr>
                                      <a:xfrm>
                                        <a:off x="0" y="0"/>
                                        <a:ext cx="7620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114300">
                                            <a:moveTo>
                                              <a:pt x="33274" y="0"/>
                                            </a:moveTo>
                                            <a:lnTo>
                                              <a:pt x="42799" y="0"/>
                                            </a:lnTo>
                                            <a:lnTo>
                                              <a:pt x="42799" y="38100"/>
                                            </a:lnTo>
                                            <a:lnTo>
                                              <a:pt x="76200" y="38100"/>
                                            </a:lnTo>
                                            <a:lnTo>
                                              <a:pt x="38100" y="1143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33274" y="38100"/>
                                            </a:lnTo>
                                            <a:lnTo>
                                              <a:pt x="332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 cap="flat">
                                        <a:noFill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6D0BFB6" id="Group 301475" o:spid="_x0000_s1026" style="width:6pt;height:9pt;mso-position-horizontal-relative:char;mso-position-vertical-relative:line" coordsize="762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0ELagIAAEQGAAAOAAAAZHJzL2Uyb0RvYy54bWykVMlu2zAQvRfoPxC817Jk10oEyzk0jS9F&#10;GyDJB9AUtQAUSZC0Zf99h6PFToKmQaIDNRw+zvJmOOubYyvJQVjXaJXTeDanRCiui0ZVOX16vPt2&#10;RYnzTBVMaiVyehKO3my+fll3JhOJrrUshCVgRLmsMzmtvTdZFDlei5a5mTZCwWGpbcs8bG0VFZZ1&#10;YL2VUTKfr6JO28JYzYVzoL3tD+kG7Zel4P5PWTrhicwpxOZxtbjuwhpt1iyrLDN1w4cw2AeiaFmj&#10;wOlk6pZ5Rva2eWWqbbjVTpd+xnUb6bJsuMAcIJt4/iKbrdV7g7lUWVeZiSag9gVPHzbLfx/uLWmK&#10;nC7m8TL9ToliLdQJXZNBByR1psoAu7XmwdzbQVH1u5D3sbRt+ENG5Ij0niZ6xdETDsp0BRWjhMNJ&#10;HC8XICP7vIYSvbrE659vXYtGl1GIbAqkM9BG7syU+xxTDzUzAgvgQvYDU0marhYjUQghvQppQeRE&#10;kssc8PUphqZUWcb3zm+FRqbZ4ZfzSGBVjBKrR4kf1ShaeARvtr9hPtwLQQaRdFOp6qlS4bDVB/Go&#10;EeZDvRaLJF1SMhYa4jwjpLpELpP0+voZcjwf/wYtnnGLq7jvD7A6YsZ/jx26Cbz/H9sjQqTnxvun&#10;YWjR9xmd0n9HABMWm/7CN5faCSgjqAL5k4AFAeVlyZ2WTXHXSBlq4Gy1+yEtObAw2vAL7wmuPINJ&#10;FeoZnh2D8VpK5nFOKR3sYPu0jYcRLJsW2ElSMDSYkSq4EThE+16Ctzb2c5B2ujjhLEA9PDvwHl4j&#10;jCqMYxirYRZe7hF1Hv6bvwAAAP//AwBQSwMEFAAGAAgAAAAhAN4AzaTZAAAAAwEAAA8AAABkcnMv&#10;ZG93bnJldi54bWxMj0FLw0AQhe+C/2EZwZvdpKKUmE0pRT0VwVYQb9PsNAnNzobsNkn/vVMv9jLD&#10;4w1vvpcvJ9eqgfrQeDaQzhJQxKW3DVcGvnZvDwtQISJbbD2TgTMFWBa3Nzlm1o/8ScM2VkpCOGRo&#10;oI6xy7QOZU0Ow8x3xOIdfO8wiuwrbXscJdy1ep4kz9phw/Khxo7WNZXH7ckZeB9xXD2mr8PmeFif&#10;f3ZPH9+blIy5v5tWL6AiTfH/GC74gg6FMO39iW1QrQEpEv/mxZuL2steJKCLXF+zF78AAAD//wMA&#10;UEsBAi0AFAAGAAgAAAAhALaDOJL+AAAA4QEAABMAAAAAAAAAAAAAAAAAAAAAAFtDb250ZW50X1R5&#10;cGVzXS54bWxQSwECLQAUAAYACAAAACEAOP0h/9YAAACUAQAACwAAAAAAAAAAAAAAAAAvAQAAX3Jl&#10;bHMvLnJlbHNQSwECLQAUAAYACAAAACEA9fNBC2oCAABEBgAADgAAAAAAAAAAAAAAAAAuAgAAZHJz&#10;L2Uyb0RvYy54bWxQSwECLQAUAAYACAAAACEA3gDNpNkAAAADAQAADwAAAAAAAAAAAAAAAADEBAAA&#10;ZHJzL2Rvd25yZXYueG1sUEsFBgAAAAAEAAQA8wAAAMoFAAAAAA==&#10;">
                            <v:shape id="Shape 27763" o:spid="_x0000_s1027" style="position:absolute;width:76200;height:114300;visibility:visible;mso-wrap-style:square;v-text-anchor:top" coordsize="762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ZO8cA&#10;AADeAAAADwAAAGRycy9kb3ducmV2LnhtbESPT2vCQBTE7wW/w/KE3nRjClFS16CF0uLF+oeeX7Ov&#10;STD7NuyuMfXTdwtCj8PM/IZZFoNpRU/ON5YVzKYJCOLS6oYrBafj62QBwgdkja1lUvBDHorV6GGJ&#10;ubZX3lN/CJWIEPY5KqhD6HIpfVmTQT+1HXH0vq0zGKJ0ldQOrxFuWpkmSSYNNhwXauzopabyfLgY&#10;Bebrc5Pddm9cfeBtu3Vm11z6XqnH8bB+BhFoCP/he/tdK0jn8+wJ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h2TvHAAAA3gAAAA8AAAAAAAAAAAAAAAAAmAIAAGRy&#10;cy9kb3ducmV2LnhtbFBLBQYAAAAABAAEAPUAAACMAwAAAAA=&#10;" path="m33274,r9525,l42799,38100r33401,l38100,114300,,38100r33274,l33274,xe" fillcolor="black" stroked="f" strokeweight="0">
                              <v:stroke miterlimit="83231f" joinstyle="miter"/>
                              <v:path arrowok="t" textboxrect="0,0,76200,1143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216B4B" w:rsidRPr="00D338AF" w:rsidTr="00216B4B">
              <w:trPr>
                <w:trHeight w:val="634"/>
              </w:trPr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Дальнейшая судьба питательных веществ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Воротная система печени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6B4B" w:rsidRPr="00D338AF" w:rsidRDefault="00216B4B" w:rsidP="00216B4B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D338A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Жировые депо </w:t>
                  </w:r>
                </w:p>
              </w:tc>
            </w:tr>
          </w:tbl>
          <w:p w:rsidR="00216B4B" w:rsidRPr="00216B4B" w:rsidRDefault="00216B4B" w:rsidP="002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Как изменяются вещества в печени?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Напиши функции толстого 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кишечника.  </w:t>
            </w:r>
          </w:p>
          <w:p w:rsidR="00792FB5" w:rsidRPr="00216B4B" w:rsidRDefault="00216B4B" w:rsidP="00216B4B">
            <w:pPr>
              <w:spacing w:after="0" w:line="234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Рассмотри отделы толстой кишки. Слепая кишка - аппендикс (рис. 79 учебника.) </w:t>
            </w:r>
          </w:p>
        </w:tc>
        <w:tc>
          <w:tcPr>
            <w:tcW w:w="2297" w:type="dxa"/>
            <w:shd w:val="clear" w:color="auto" w:fill="auto"/>
          </w:tcPr>
          <w:p w:rsidR="00516A44" w:rsidRPr="00516A44" w:rsidRDefault="00516A44" w:rsidP="00516A44">
            <w:pPr>
              <w:spacing w:after="160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§</w:t>
            </w:r>
            <w:r w:rsid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33 </w:t>
            </w: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повторить, </w:t>
            </w:r>
          </w:p>
          <w:p w:rsidR="00216B4B" w:rsidRDefault="00216B4B" w:rsidP="00516A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Ответить на вопросы: </w:t>
            </w:r>
          </w:p>
          <w:p w:rsidR="00792FB5" w:rsidRPr="00792FB5" w:rsidRDefault="00216B4B" w:rsidP="00516A4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D338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Что такое патологическое состояние под названием «острый живот»?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D338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как вести себя в таком случае?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92FB5" w:rsidRPr="00792FB5" w:rsidRDefault="00792FB5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792FB5" w:rsidRPr="00792FB5" w:rsidTr="00AC2A54">
        <w:trPr>
          <w:trHeight w:val="438"/>
        </w:trPr>
        <w:tc>
          <w:tcPr>
            <w:tcW w:w="1248" w:type="dxa"/>
          </w:tcPr>
          <w:p w:rsidR="00792FB5" w:rsidRPr="00792FB5" w:rsidRDefault="00BB29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31.01</w:t>
            </w:r>
            <w:r w:rsidR="00792FB5"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992" w:type="dxa"/>
            <w:vMerge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92FB5" w:rsidRPr="00792FB5" w:rsidRDefault="00AC2A54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Регуляция пищеварения</w:t>
            </w:r>
          </w:p>
        </w:tc>
        <w:tc>
          <w:tcPr>
            <w:tcW w:w="4819" w:type="dxa"/>
            <w:shd w:val="clear" w:color="auto" w:fill="auto"/>
          </w:tcPr>
          <w:p w:rsidR="00216B4B" w:rsidRPr="00216B4B" w:rsidRDefault="00216B4B" w:rsidP="002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1.Прочитай тему:</w:t>
            </w:r>
            <w:r w:rsidRPr="00216B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«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Регуляция пищеварения» (§ 34). </w:t>
            </w:r>
          </w:p>
          <w:p w:rsidR="00216B4B" w:rsidRPr="00216B4B" w:rsidRDefault="00216B4B" w:rsidP="00216B4B">
            <w:pPr>
              <w:spacing w:after="38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Что такое острый и хронический эксперимент, проанализируй исторические примеры. </w:t>
            </w:r>
          </w:p>
          <w:p w:rsidR="00216B4B" w:rsidRPr="00216B4B" w:rsidRDefault="00216B4B" w:rsidP="00216B4B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3.Прочитай историю открытия 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условных рефлексов.  </w:t>
            </w:r>
          </w:p>
          <w:p w:rsidR="00792FB5" w:rsidRPr="00216B4B" w:rsidRDefault="00216B4B" w:rsidP="00216B4B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4.Н</w:t>
            </w:r>
            <w:r w:rsidRP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апиши о нервной и гуморальной регуляции пищеварения. Значение овощных и мясных экстрактов в желудочном сокоотделении.  </w:t>
            </w:r>
          </w:p>
        </w:tc>
        <w:tc>
          <w:tcPr>
            <w:tcW w:w="2297" w:type="dxa"/>
            <w:shd w:val="clear" w:color="auto" w:fill="auto"/>
          </w:tcPr>
          <w:p w:rsidR="00216B4B" w:rsidRPr="00216B4B" w:rsidRDefault="00792FB5" w:rsidP="00216B4B">
            <w:pPr>
              <w:pStyle w:val="a4"/>
              <w:spacing w:after="36" w:line="240" w:lineRule="auto"/>
              <w:ind w:left="34" w:right="10"/>
              <w:rPr>
                <w:rFonts w:ascii="Times New Roman" w:eastAsiaTheme="minorEastAsia" w:hAnsi="Times New Roman" w:cs="Times New Roman"/>
                <w:color w:val="000000"/>
                <w:sz w:val="36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6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§ 34 </w:t>
            </w:r>
            <w:r w:rsidR="00516A44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тему</w:t>
            </w:r>
            <w:r w:rsidR="00216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16B4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r w:rsidR="00216B4B" w:rsidRPr="00D338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рокомментируй рисунки 80, А, Б, В и 81, А и Б на с. 175-176.</w:t>
            </w:r>
          </w:p>
          <w:p w:rsidR="00792FB5" w:rsidRPr="00792FB5" w:rsidRDefault="00792FB5" w:rsidP="00516A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792FB5" w:rsidRPr="00792FB5" w:rsidRDefault="00BB29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Chochagaj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shojgarova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.88@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BB29B0" w:rsidRPr="00792FB5" w:rsidTr="00216B4B">
        <w:trPr>
          <w:trHeight w:val="438"/>
        </w:trPr>
        <w:tc>
          <w:tcPr>
            <w:tcW w:w="1248" w:type="dxa"/>
          </w:tcPr>
          <w:p w:rsidR="00BB29B0" w:rsidRDefault="00BB29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04.02.22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B29B0" w:rsidRPr="00792FB5" w:rsidRDefault="00BB29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B29B0" w:rsidRPr="00792FB5" w:rsidRDefault="00BB29B0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B29B0" w:rsidRDefault="00AC2A54" w:rsidP="00792F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4819" w:type="dxa"/>
            <w:shd w:val="clear" w:color="auto" w:fill="auto"/>
          </w:tcPr>
          <w:p w:rsidR="00216B4B" w:rsidRPr="00216B4B" w:rsidRDefault="00216B4B" w:rsidP="00216B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1.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>Прочитай тему:</w:t>
            </w:r>
            <w:r w:rsidRPr="00216B4B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«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>Гигиена орган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ов пищеварения. Предупреждение 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желудочно-кишечных заболеваний» (§ 35). </w:t>
            </w:r>
          </w:p>
          <w:p w:rsidR="00216B4B" w:rsidRDefault="00216B4B" w:rsidP="00216B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2.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Письменно ответь на вопросы: </w:t>
            </w:r>
          </w:p>
          <w:p w:rsidR="00216B4B" w:rsidRDefault="00216B4B" w:rsidP="00216B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>1) Большинство продуктов питания относятся к категории скороп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ортящихся. Посмотри на упаковки продуктов в доме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указания на дату выпуска и срок годности. Почему это важно знать при приобретении товара? </w:t>
            </w:r>
          </w:p>
          <w:p w:rsidR="00216B4B" w:rsidRPr="00216B4B" w:rsidRDefault="00216B4B" w:rsidP="00216B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</w:rPr>
            </w:pP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2) Как сохранять продукты? </w:t>
            </w:r>
          </w:p>
          <w:p w:rsidR="00216B4B" w:rsidRPr="00216B4B" w:rsidRDefault="00216B4B" w:rsidP="00216B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3.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Каковы правила приема пищи?  </w:t>
            </w:r>
          </w:p>
          <w:p w:rsidR="00BB29B0" w:rsidRPr="00216B4B" w:rsidRDefault="00216B4B" w:rsidP="00216B4B">
            <w:pPr>
              <w:pStyle w:val="a4"/>
              <w:spacing w:after="0" w:line="240" w:lineRule="auto"/>
              <w:ind w:left="34" w:right="1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Как не отравиться недоброкачественной едой?  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297" w:type="dxa"/>
            <w:shd w:val="clear" w:color="auto" w:fill="auto"/>
          </w:tcPr>
          <w:p w:rsidR="00BB29B0" w:rsidRPr="00792FB5" w:rsidRDefault="00216B4B" w:rsidP="00516A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Напишите</w:t>
            </w:r>
            <w:r w:rsidR="00F764A0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сообщение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о профилактике </w:t>
            </w:r>
            <w:r w:rsidRPr="00216B4B">
              <w:rPr>
                <w:rFonts w:ascii="Times New Roman" w:eastAsia="Calibri" w:hAnsi="Times New Roman" w:cs="Times New Roman"/>
                <w:color w:val="000000"/>
                <w:sz w:val="28"/>
              </w:rPr>
              <w:t>ботулизма, сальмонеллеза, холеры и дизентерии.</w:t>
            </w:r>
          </w:p>
        </w:tc>
        <w:tc>
          <w:tcPr>
            <w:tcW w:w="2806" w:type="dxa"/>
            <w:shd w:val="clear" w:color="auto" w:fill="auto"/>
          </w:tcPr>
          <w:p w:rsidR="00BB29B0" w:rsidRPr="00792FB5" w:rsidRDefault="00BB29B0" w:rsidP="00BB29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BB29B0" w:rsidRPr="00792FB5" w:rsidRDefault="00BB29B0" w:rsidP="00BB29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Chochagaj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shojgarova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.88@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D43537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F764A0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0634"/>
    <w:multiLevelType w:val="hybridMultilevel"/>
    <w:tmpl w:val="54CED71A"/>
    <w:lvl w:ilvl="0" w:tplc="A8F4021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8C56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0A5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CE8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43D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2A3A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AB9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A63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626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B3DC8"/>
    <w:multiLevelType w:val="hybridMultilevel"/>
    <w:tmpl w:val="E656F34C"/>
    <w:lvl w:ilvl="0" w:tplc="468CF114">
      <w:start w:val="2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0E6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ACEC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22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2F2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E05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8FB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E34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ED4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C62259"/>
    <w:multiLevelType w:val="hybridMultilevel"/>
    <w:tmpl w:val="ADBCA026"/>
    <w:lvl w:ilvl="0" w:tplc="44E8EC2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07F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80B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428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6A7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E76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68D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43D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023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70E14"/>
    <w:multiLevelType w:val="hybridMultilevel"/>
    <w:tmpl w:val="904E8FD6"/>
    <w:lvl w:ilvl="0" w:tplc="A0BE25E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AAF860">
      <w:start w:val="1"/>
      <w:numFmt w:val="lowerLetter"/>
      <w:lvlText w:val="%2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CC226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E08DC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2A744C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4493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1120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04C60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2F4DE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216B4B"/>
    <w:rsid w:val="002B573D"/>
    <w:rsid w:val="00303908"/>
    <w:rsid w:val="003106AF"/>
    <w:rsid w:val="0031241D"/>
    <w:rsid w:val="00381CCF"/>
    <w:rsid w:val="00516A44"/>
    <w:rsid w:val="005701BB"/>
    <w:rsid w:val="00792FB5"/>
    <w:rsid w:val="00944ACE"/>
    <w:rsid w:val="00A8198E"/>
    <w:rsid w:val="00AC1FA2"/>
    <w:rsid w:val="00AC2A54"/>
    <w:rsid w:val="00AF33C2"/>
    <w:rsid w:val="00BB29B0"/>
    <w:rsid w:val="00E855BF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9B0"/>
    <w:rPr>
      <w:color w:val="0000FF" w:themeColor="hyperlink"/>
      <w:u w:val="single"/>
    </w:rPr>
  </w:style>
  <w:style w:type="table" w:customStyle="1" w:styleId="TableGrid">
    <w:name w:val="TableGrid"/>
    <w:rsid w:val="00216B4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chagaj.shojgarova.88@mail.ru" TargetMode="External"/><Relationship Id="rId5" Type="http://schemas.openxmlformats.org/officeDocument/2006/relationships/hyperlink" Target="mailto:Chochagaj.shojgarova.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2022-01-26T07:16:00Z</dcterms:created>
  <dcterms:modified xsi:type="dcterms:W3CDTF">2022-01-28T09:00:00Z</dcterms:modified>
</cp:coreProperties>
</file>